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4768" w14:textId="77777777" w:rsidR="001140BB" w:rsidRDefault="001140BB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3FD60B98" w14:textId="77777777" w:rsidR="0064375B" w:rsidRDefault="008B59F7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KLAUZULA INFORMACYJNA </w:t>
      </w:r>
    </w:p>
    <w:p w14:paraId="1D9915E3" w14:textId="6D7CE1D0" w:rsidR="001140BB" w:rsidRDefault="00C90149" w:rsidP="0064375B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DLA KANDYDATÓW DO PRACY</w:t>
      </w:r>
    </w:p>
    <w:p w14:paraId="14E96229" w14:textId="77777777" w:rsidR="008B59F7" w:rsidRDefault="008B59F7" w:rsidP="008B59F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58677750" w14:textId="6D8933CD" w:rsidR="008B59F7" w:rsidRDefault="008B59F7" w:rsidP="008B59F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Realizując obowiązek informacyjny wynikający z art. 13 ust. 1 i 2 Rozporządzenia Parlamentu Europejskiego </w:t>
      </w:r>
      <w:r>
        <w:rPr>
          <w:rFonts w:ascii="Garamond" w:hAnsi="Garamond"/>
        </w:rPr>
        <w:br/>
        <w:t xml:space="preserve">i Rady (UE) 2016/679 z dnia 27 kwietnia 2016 roku w sprawie ochrony osób fizycznych w związku </w:t>
      </w:r>
      <w:r>
        <w:rPr>
          <w:rFonts w:ascii="Garamond" w:hAnsi="Garamond"/>
        </w:rPr>
        <w:br/>
        <w:t>z przetwarzaniem danych osobowych i w sprawie swobodnego przepływu takich danych oraz uchylenia dyrektywy 95/46/WE (ogólne rozporządzenie o ochronie danych, dalej RODO), informuje</w:t>
      </w:r>
      <w:r w:rsidR="0064375B">
        <w:rPr>
          <w:rFonts w:ascii="Garamond" w:hAnsi="Garamond"/>
        </w:rPr>
        <w:t>my</w:t>
      </w:r>
      <w:r>
        <w:rPr>
          <w:rFonts w:ascii="Garamond" w:hAnsi="Garamond"/>
        </w:rPr>
        <w:t xml:space="preserve"> o zasadach przetwarzania Państwa danych osobowych oraz przysługujących Państwu prawach z tym związanych.</w:t>
      </w:r>
    </w:p>
    <w:p w14:paraId="14592FA7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Administrator danych osobowych:</w:t>
      </w:r>
    </w:p>
    <w:p w14:paraId="3C85C93F" w14:textId="4DA42C1E" w:rsidR="008B59F7" w:rsidRPr="00C34532" w:rsidRDefault="008B59F7" w:rsidP="008B59F7">
      <w:pPr>
        <w:pStyle w:val="Akapitzlist"/>
        <w:jc w:val="both"/>
        <w:rPr>
          <w:rFonts w:ascii="Garamond" w:hAnsi="Garamond"/>
          <w:color w:val="000000" w:themeColor="text1"/>
        </w:rPr>
      </w:pPr>
      <w:bookmarkStart w:id="0" w:name="_GoBack"/>
      <w:r w:rsidRPr="00C34532">
        <w:rPr>
          <w:rFonts w:ascii="Garamond" w:hAnsi="Garamond"/>
          <w:color w:val="000000" w:themeColor="text1"/>
        </w:rPr>
        <w:t xml:space="preserve">Administratorem Państwa danych osobowych jest </w:t>
      </w:r>
      <w:r w:rsidR="0064375B" w:rsidRPr="00C34532">
        <w:rPr>
          <w:rFonts w:ascii="Garamond" w:hAnsi="Garamond"/>
          <w:color w:val="000000" w:themeColor="text1"/>
        </w:rPr>
        <w:t>Szkoła Podstawowa</w:t>
      </w:r>
      <w:r w:rsidR="00C34532" w:rsidRPr="00C34532">
        <w:rPr>
          <w:rFonts w:ascii="Garamond" w:hAnsi="Garamond"/>
          <w:color w:val="000000" w:themeColor="text1"/>
        </w:rPr>
        <w:t xml:space="preserve"> im. Teofila Ruczyńskiego w Prątnicy, </w:t>
      </w:r>
      <w:r w:rsidRPr="00C34532">
        <w:rPr>
          <w:rFonts w:ascii="Garamond" w:hAnsi="Garamond"/>
          <w:color w:val="000000" w:themeColor="text1"/>
        </w:rPr>
        <w:t xml:space="preserve">reprezentowana przez </w:t>
      </w:r>
      <w:r w:rsidR="0064375B" w:rsidRPr="00C34532">
        <w:rPr>
          <w:rFonts w:ascii="Garamond" w:hAnsi="Garamond"/>
          <w:color w:val="000000" w:themeColor="text1"/>
        </w:rPr>
        <w:t>Dyrektora Szkoły</w:t>
      </w:r>
      <w:r w:rsidR="00C34532" w:rsidRPr="00C34532">
        <w:rPr>
          <w:rFonts w:ascii="Garamond" w:hAnsi="Garamond"/>
          <w:color w:val="000000" w:themeColor="text1"/>
        </w:rPr>
        <w:t xml:space="preserve"> Dariusza Liberackiego</w:t>
      </w:r>
      <w:r w:rsidRPr="00C34532">
        <w:rPr>
          <w:rFonts w:ascii="Garamond" w:hAnsi="Garamond"/>
          <w:color w:val="000000" w:themeColor="text1"/>
        </w:rPr>
        <w:t xml:space="preserve">, z którym można skontaktować się telefonując pod numer: </w:t>
      </w:r>
      <w:r w:rsidR="00C34532" w:rsidRPr="00C34532">
        <w:rPr>
          <w:rFonts w:ascii="Garamond" w:hAnsi="Garamond"/>
          <w:color w:val="000000" w:themeColor="text1"/>
        </w:rPr>
        <w:t>89 645 04 40</w:t>
      </w:r>
      <w:r w:rsidR="0064375B" w:rsidRPr="00C34532">
        <w:rPr>
          <w:rFonts w:ascii="Garamond" w:hAnsi="Garamond"/>
          <w:color w:val="000000" w:themeColor="text1"/>
        </w:rPr>
        <w:t xml:space="preserve"> </w:t>
      </w:r>
      <w:r w:rsidR="00C34532" w:rsidRPr="00C34532">
        <w:rPr>
          <w:rFonts w:ascii="Garamond" w:hAnsi="Garamond"/>
          <w:color w:val="000000" w:themeColor="text1"/>
        </w:rPr>
        <w:t>lub pisząc na adres e- mail: sp.pratnica@gminalubawa.pl</w:t>
      </w:r>
    </w:p>
    <w:bookmarkEnd w:id="0"/>
    <w:p w14:paraId="73865CD6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04A46D9D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Inspektor Ochrony Danych oraz Zastępca Inspektora Ochrony Danych:</w:t>
      </w:r>
    </w:p>
    <w:p w14:paraId="330DDADB" w14:textId="2002A3CA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trosce o bezpieczeństwo przetwarzania Państwa danych osobowych, Administrator danych wyznaczył Inspektora Ochrony Danych, z którymi mogą się Państwo skontaktować pisząc na adres e- mail: </w:t>
      </w:r>
      <w:hyperlink r:id="rId7" w:history="1">
        <w:r>
          <w:rPr>
            <w:rStyle w:val="Hipercze"/>
            <w:rFonts w:ascii="Garamond" w:hAnsi="Garamond"/>
          </w:rPr>
          <w:t>iod@gminalubawa.pl</w:t>
        </w:r>
      </w:hyperlink>
      <w:r w:rsidR="0064375B">
        <w:rPr>
          <w:rFonts w:ascii="Garamond" w:hAnsi="Garamond"/>
        </w:rPr>
        <w:t xml:space="preserve">, </w:t>
      </w:r>
      <w:hyperlink r:id="rId8" w:history="1">
        <w:r w:rsidR="0064375B" w:rsidRPr="00FF22C2">
          <w:rPr>
            <w:rStyle w:val="Hipercze"/>
            <w:rFonts w:ascii="Garamond" w:hAnsi="Garamond"/>
          </w:rPr>
          <w:t>paulina.wieckiel@gptogatus.pl</w:t>
        </w:r>
      </w:hyperlink>
      <w:r w:rsidR="0064375B">
        <w:rPr>
          <w:rFonts w:ascii="Garamond" w:hAnsi="Garamond"/>
        </w:rPr>
        <w:t xml:space="preserve"> </w:t>
      </w:r>
    </w:p>
    <w:p w14:paraId="3591CD97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588DF04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Cel i podstawa prawna przetwarzania danych osobowych:</w:t>
      </w:r>
    </w:p>
    <w:p w14:paraId="75E10662" w14:textId="77777777" w:rsidR="00C90149" w:rsidRPr="00C90149" w:rsidRDefault="00C90149" w:rsidP="00C90149">
      <w:pPr>
        <w:pStyle w:val="Akapitzlist"/>
        <w:spacing w:line="254" w:lineRule="auto"/>
        <w:jc w:val="both"/>
        <w:rPr>
          <w:rFonts w:ascii="Garamond" w:hAnsi="Garamond"/>
        </w:rPr>
      </w:pPr>
      <w:r w:rsidRPr="00C90149">
        <w:rPr>
          <w:rFonts w:ascii="Garamond" w:hAnsi="Garamond"/>
        </w:rPr>
        <w:t>Dane osobowe kandydatów do pracy są wykorzystywane w celu przeprowadzenia postępowania rekrutacyjnego na wolne stanowisko pracy przez Administratora, w szczególności:</w:t>
      </w:r>
    </w:p>
    <w:p w14:paraId="54BEE692" w14:textId="77777777" w:rsidR="00C90149" w:rsidRPr="00C90149" w:rsidRDefault="00C90149" w:rsidP="00C90149">
      <w:pPr>
        <w:pStyle w:val="Akapitzlist"/>
        <w:spacing w:line="254" w:lineRule="auto"/>
        <w:jc w:val="both"/>
        <w:rPr>
          <w:rFonts w:ascii="Garamond" w:hAnsi="Garamond"/>
        </w:rPr>
      </w:pPr>
    </w:p>
    <w:p w14:paraId="3AA04A61" w14:textId="77777777" w:rsidR="00C90149" w:rsidRPr="00C90149" w:rsidRDefault="00C90149" w:rsidP="00C90149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Garamond" w:hAnsi="Garamond"/>
        </w:rPr>
      </w:pPr>
      <w:r w:rsidRPr="00C90149">
        <w:rPr>
          <w:rFonts w:ascii="Garamond" w:hAnsi="Garamond"/>
        </w:rPr>
        <w:t>w celu przeprowadzenia obecnego postępowania rekrutacyjnego (podstawa prawna: art. 6 ust. 1 lit. b RODO) -„przetwarzanie jest niezbędne</w:t>
      </w:r>
    </w:p>
    <w:p w14:paraId="32522ED3" w14:textId="77777777" w:rsidR="00C90149" w:rsidRPr="00C90149" w:rsidRDefault="00C90149" w:rsidP="00C90149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Garamond" w:hAnsi="Garamond"/>
        </w:rPr>
      </w:pPr>
      <w:r w:rsidRPr="00C90149">
        <w:rPr>
          <w:rFonts w:ascii="Garamond" w:hAnsi="Garamond"/>
        </w:rPr>
        <w:t>do wykonania umowy, której stroną jest osoba, której dane dotyczą lub do podjęcia działań na żądanie osoby, której dane dotyczą, przed zawarciem umowy”</w:t>
      </w:r>
    </w:p>
    <w:p w14:paraId="13A7B40E" w14:textId="20D239D2" w:rsidR="00C90149" w:rsidRPr="00C90149" w:rsidRDefault="00C90149" w:rsidP="00C90149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Garamond" w:hAnsi="Garamond"/>
        </w:rPr>
      </w:pPr>
      <w:r w:rsidRPr="00C90149">
        <w:rPr>
          <w:rFonts w:ascii="Garamond" w:hAnsi="Garamond"/>
        </w:rPr>
        <w:t>na podstawie zgody w wyraźnie oznaczonych, odrębnych celach - np. zgoda kandydata na wykorzystanie danych kontaktowych – adres mailowy/nr telefonu lub wykorzystanie jego danych do celów przyszłych rekrutacji (art. 6 ust. 1 lit.  a RODO) – „zgoda”.</w:t>
      </w:r>
    </w:p>
    <w:p w14:paraId="42663B48" w14:textId="77777777" w:rsidR="00C90149" w:rsidRDefault="00C90149" w:rsidP="00C90149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Garamond" w:hAnsi="Garamond"/>
        </w:rPr>
      </w:pPr>
      <w:r w:rsidRPr="00C90149">
        <w:rPr>
          <w:rFonts w:ascii="Garamond" w:hAnsi="Garamond"/>
        </w:rPr>
        <w:t>w celu realizacji obowiązków wynikających z przepisów prawa, w szczególności na podstawie art. 22 Kodeksu pracy</w:t>
      </w:r>
      <w:r>
        <w:rPr>
          <w:rFonts w:ascii="Garamond" w:hAnsi="Garamond"/>
        </w:rPr>
        <w:t xml:space="preserve"> </w:t>
      </w:r>
      <w:r w:rsidRPr="00C90149">
        <w:rPr>
          <w:rFonts w:ascii="Garamond" w:hAnsi="Garamond"/>
        </w:rPr>
        <w:t>(art. 6 ust. 1 lit. c RODO) – „przetwarzanie jest niezbędne do wypełnienia obowiązku prawnego”,</w:t>
      </w:r>
    </w:p>
    <w:p w14:paraId="298D3A4E" w14:textId="14F41C24" w:rsidR="0064375B" w:rsidRDefault="00C90149" w:rsidP="00C90149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Garamond" w:hAnsi="Garamond"/>
        </w:rPr>
      </w:pPr>
      <w:r w:rsidRPr="00C90149">
        <w:rPr>
          <w:rFonts w:ascii="Garamond" w:hAnsi="Garamond"/>
        </w:rPr>
        <w:t>na podstawie zgody w wyraźnie oznaczonych, odrębnych celach np. jeżeli w dokumentach zawarte są dane, o których mowa w art. 9 ust. 1 RODO – m.in. dane o niepełnosprawności kandydata (podstawa prawna: art. 9 ust. 2 lit. a RODO) – „zgoda”</w:t>
      </w:r>
      <w:r>
        <w:rPr>
          <w:rFonts w:ascii="Garamond" w:hAnsi="Garamond"/>
        </w:rPr>
        <w:t>.</w:t>
      </w:r>
    </w:p>
    <w:p w14:paraId="317B032C" w14:textId="77777777" w:rsidR="00C90149" w:rsidRPr="00C90149" w:rsidRDefault="00C90149" w:rsidP="00C90149">
      <w:pPr>
        <w:pStyle w:val="Akapitzlist"/>
        <w:spacing w:line="254" w:lineRule="auto"/>
        <w:ind w:left="1440"/>
        <w:jc w:val="both"/>
        <w:rPr>
          <w:rFonts w:ascii="Garamond" w:hAnsi="Garamond"/>
        </w:rPr>
      </w:pPr>
    </w:p>
    <w:p w14:paraId="05AC961E" w14:textId="77777777" w:rsidR="00721B10" w:rsidRPr="00721B10" w:rsidRDefault="00721B10" w:rsidP="00721B1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721B10">
        <w:rPr>
          <w:rFonts w:ascii="Garamond" w:hAnsi="Garamond"/>
          <w:b/>
          <w:bCs/>
        </w:rPr>
        <w:t>Prawo do cofnięcia zgody:</w:t>
      </w:r>
    </w:p>
    <w:p w14:paraId="4907AF2D" w14:textId="77777777" w:rsidR="00721B10" w:rsidRPr="00721B10" w:rsidRDefault="00721B10" w:rsidP="00721B10">
      <w:pPr>
        <w:pStyle w:val="Akapitzlist"/>
        <w:jc w:val="both"/>
        <w:rPr>
          <w:rFonts w:ascii="Garamond" w:hAnsi="Garamond"/>
        </w:rPr>
      </w:pPr>
      <w:r w:rsidRPr="006D2584">
        <w:rPr>
          <w:rStyle w:val="markedcontent"/>
          <w:rFonts w:ascii="Garamond" w:hAnsi="Garamond"/>
        </w:rPr>
        <w:t>W przypadku, gdy przetwarzanie danych osobowych odbywa się na podstawie dobrowolnej zgody osoby na przetwarzanie danych osobowych (art. 6 ust. 1 lit a) RODO), przysługuje Państwu prawo do cofnięcia tej zgody w dowolnym momencie. Cofnięcie to nie ma wpływu na zgodność przetwarzania, którego dokonano na podstawie zgody przed jej cofnięciem, z obowiązującym prawem.</w:t>
      </w:r>
    </w:p>
    <w:p w14:paraId="46D8269E" w14:textId="77777777" w:rsidR="00112D2B" w:rsidRDefault="00112D2B" w:rsidP="001B6311">
      <w:pPr>
        <w:pStyle w:val="Akapitzlist"/>
        <w:spacing w:line="254" w:lineRule="auto"/>
        <w:jc w:val="both"/>
        <w:rPr>
          <w:rFonts w:ascii="Garamond" w:hAnsi="Garamond"/>
        </w:rPr>
      </w:pPr>
    </w:p>
    <w:p w14:paraId="6D4E49FF" w14:textId="77777777" w:rsidR="00112D2B" w:rsidRPr="00112D2B" w:rsidRDefault="00112D2B" w:rsidP="00112D2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Garamond" w:hAnsi="Garamond"/>
          <w:b/>
          <w:bCs/>
        </w:rPr>
      </w:pPr>
      <w:r w:rsidRPr="00112D2B">
        <w:rPr>
          <w:rFonts w:ascii="Garamond" w:hAnsi="Garamond"/>
          <w:b/>
          <w:bCs/>
        </w:rPr>
        <w:t>Informacja o wymogu/ dobrowolności podania danych osobowych:</w:t>
      </w:r>
    </w:p>
    <w:p w14:paraId="2C4B9A54" w14:textId="7B4C3E15" w:rsidR="00B21FBB" w:rsidRDefault="00C90149" w:rsidP="00CA2AB0">
      <w:pPr>
        <w:pStyle w:val="Akapitzlist"/>
        <w:jc w:val="both"/>
        <w:rPr>
          <w:rFonts w:ascii="Garamond" w:hAnsi="Garamond"/>
        </w:rPr>
      </w:pPr>
      <w:r w:rsidRPr="00C90149">
        <w:rPr>
          <w:rFonts w:ascii="Garamond" w:hAnsi="Garamond"/>
        </w:rPr>
        <w:t>Podanie danych osobowych w zakresie określonym przepisami prawa jest obowiązkowe i niezbędne do przeprowadzenia postępowania rekrutacyjnego przez Administratora. Odmowa ich podania uniemożliwi wykonywanie tych obowiązków przez naszą placówkę. W pozostałym zakresie podanie danych jest dobrowolne; odmowa ich podania może wiązać się z brakiem możliwości realizacji celów wskazanych powyżej.</w:t>
      </w:r>
    </w:p>
    <w:p w14:paraId="2C8D45C5" w14:textId="77777777" w:rsidR="00C90149" w:rsidRDefault="00C90149" w:rsidP="00CA2AB0">
      <w:pPr>
        <w:pStyle w:val="Akapitzlist"/>
        <w:jc w:val="both"/>
        <w:rPr>
          <w:rFonts w:ascii="Garamond" w:hAnsi="Garamond"/>
        </w:rPr>
      </w:pPr>
    </w:p>
    <w:p w14:paraId="59DC8F7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Okres przechowywania danych osobowych:</w:t>
      </w:r>
    </w:p>
    <w:p w14:paraId="7D781F04" w14:textId="77777777" w:rsidR="001B6311" w:rsidRPr="003769A2" w:rsidRDefault="008B59F7" w:rsidP="003769A2">
      <w:pPr>
        <w:pStyle w:val="Akapitzlist"/>
        <w:jc w:val="both"/>
        <w:rPr>
          <w:rStyle w:val="markedcontent"/>
          <w:rFonts w:ascii="Garamond" w:hAnsi="Garamond" w:cs="Arial"/>
        </w:rPr>
      </w:pPr>
      <w:r>
        <w:rPr>
          <w:rStyle w:val="markedcontent"/>
          <w:rFonts w:ascii="Garamond" w:hAnsi="Garamond" w:cs="Arial"/>
        </w:rPr>
        <w:t>Przetwarzane dane osobowe będą przechowywane jedynie w okresie niezbędnym do spełnienia celu,</w:t>
      </w:r>
      <w:r>
        <w:rPr>
          <w:rFonts w:ascii="Garamond" w:hAnsi="Garamond"/>
        </w:rPr>
        <w:t xml:space="preserve"> </w:t>
      </w:r>
      <w:r>
        <w:rPr>
          <w:rStyle w:val="markedcontent"/>
          <w:rFonts w:ascii="Garamond" w:hAnsi="Garamond" w:cs="Arial"/>
        </w:rPr>
        <w:t>dla którego zostały zebrane lub w okresie wskazanym przepisami prawa. Po spełnieniu celu, dla którego dane osobowe zostały zebrane, mogą one być przechowywane jedynie w celach archiwalnych, przez okres wynikający z przepisów prawa.</w:t>
      </w:r>
    </w:p>
    <w:p w14:paraId="044AE068" w14:textId="77777777" w:rsidR="008B59F7" w:rsidRDefault="008B59F7" w:rsidP="008B59F7">
      <w:pPr>
        <w:pStyle w:val="Akapitzlist"/>
        <w:jc w:val="both"/>
      </w:pPr>
    </w:p>
    <w:p w14:paraId="478FA450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Odbiorcy danych osobowych:</w:t>
      </w:r>
    </w:p>
    <w:p w14:paraId="3C52717C" w14:textId="047172A5" w:rsidR="00CA2AB0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Bez Państwa wiedzy i zgody Administrator nie będzie udostępniał danych osobowych innym podmiotom. Jednak w niezbędnym zakresie i w trosce o najwyższą jakość świadczonych przez Administratora danych usług, dane osobowe  mogą zostać udostępnione </w:t>
      </w:r>
      <w:r w:rsidR="00CA2AB0" w:rsidRPr="00CA2AB0">
        <w:rPr>
          <w:rFonts w:ascii="Garamond" w:hAnsi="Garamond"/>
        </w:rPr>
        <w:t>podmiot</w:t>
      </w:r>
      <w:r w:rsidR="00CA2AB0">
        <w:rPr>
          <w:rFonts w:ascii="Garamond" w:hAnsi="Garamond"/>
        </w:rPr>
        <w:t xml:space="preserve">om </w:t>
      </w:r>
      <w:r w:rsidR="00CA2AB0" w:rsidRPr="00CA2AB0">
        <w:rPr>
          <w:rFonts w:ascii="Garamond" w:hAnsi="Garamond"/>
        </w:rPr>
        <w:t>uprawn</w:t>
      </w:r>
      <w:r w:rsidR="00CA2AB0">
        <w:rPr>
          <w:rFonts w:ascii="Garamond" w:hAnsi="Garamond"/>
        </w:rPr>
        <w:t>ionym</w:t>
      </w:r>
      <w:r w:rsidR="00CA2AB0" w:rsidRPr="00CA2AB0">
        <w:rPr>
          <w:rFonts w:ascii="Garamond" w:hAnsi="Garamond"/>
        </w:rPr>
        <w:t xml:space="preserve"> do ich przetwarzania na podstawie przepisów prawa, w</w:t>
      </w:r>
      <w:r w:rsidR="00CA2AB0">
        <w:rPr>
          <w:rFonts w:ascii="Garamond" w:hAnsi="Garamond"/>
        </w:rPr>
        <w:t xml:space="preserve"> </w:t>
      </w:r>
      <w:r w:rsidR="00CA2AB0" w:rsidRPr="00CA2AB0">
        <w:rPr>
          <w:rFonts w:ascii="Garamond" w:hAnsi="Garamond"/>
        </w:rPr>
        <w:t>szczególności organ</w:t>
      </w:r>
      <w:r w:rsidR="00CA2AB0">
        <w:rPr>
          <w:rFonts w:ascii="Garamond" w:hAnsi="Garamond"/>
        </w:rPr>
        <w:t>om</w:t>
      </w:r>
      <w:r w:rsidR="00CA2AB0" w:rsidRPr="00CA2AB0">
        <w:rPr>
          <w:rFonts w:ascii="Garamond" w:hAnsi="Garamond"/>
        </w:rPr>
        <w:t xml:space="preserve"> władzy publicznej</w:t>
      </w:r>
      <w:r w:rsidR="00CA2AB0">
        <w:rPr>
          <w:rFonts w:ascii="Garamond" w:hAnsi="Garamond"/>
        </w:rPr>
        <w:t xml:space="preserve">. </w:t>
      </w:r>
    </w:p>
    <w:p w14:paraId="39ACDEE9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7F06C95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Przekazywanie danych osobowych:</w:t>
      </w:r>
    </w:p>
    <w:p w14:paraId="1D82651A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Administrator danych nie przekazuje Państwa danych osobowych poza teren Polski, Unii Europejskiej oraz poza Europejski Obszar Gospodarczy.</w:t>
      </w:r>
    </w:p>
    <w:p w14:paraId="2E6D492C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319CF5B3" w14:textId="77777777" w:rsidR="008B59F7" w:rsidRDefault="008B59F7" w:rsidP="008B59F7">
      <w:pPr>
        <w:pStyle w:val="Akapitzlist"/>
        <w:numPr>
          <w:ilvl w:val="0"/>
          <w:numId w:val="1"/>
        </w:numPr>
        <w:spacing w:line="254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Przysługujące Państwu prawa związane z ochroną danych osobowych:</w:t>
      </w:r>
    </w:p>
    <w:p w14:paraId="6D8AB043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W związku z przetwarzaniem danych osobowych, posiadają Państwo następujące uprawnienia:</w:t>
      </w:r>
    </w:p>
    <w:p w14:paraId="7C98EB2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prawo dostępu do własnych danych osobowych, w tym prawo do uzyskania kopii tych danych, </w:t>
      </w:r>
      <w:r>
        <w:rPr>
          <w:rFonts w:ascii="Garamond" w:hAnsi="Garamond"/>
        </w:rPr>
        <w:br/>
        <w:t xml:space="preserve">na podstawie art. 15 RODO; - prawo do żądania sprostowania (poprawienia lub uzupełnienia) Państwa danych osobowych, na podstawie art. 16 RODO; - prawo do żądania usunięcia danych osobowych („prawo do bycia zapomnianym”), z zastrzeżeniem przypadków, o których mowa </w:t>
      </w:r>
      <w:r>
        <w:rPr>
          <w:rFonts w:ascii="Garamond" w:hAnsi="Garamond"/>
        </w:rPr>
        <w:br/>
        <w:t xml:space="preserve">w art. 17 ust. 3 RODO; - prawo do żądania ograniczenia przetwarzania danych osobowych, </w:t>
      </w:r>
      <w:r>
        <w:rPr>
          <w:rFonts w:ascii="Garamond" w:hAnsi="Garamond"/>
        </w:rPr>
        <w:br/>
        <w:t>z zastrzeżeniem przypadków, o których mowa w art. 18 ust. 2 RODO; - prawo do przenoszenia danych osobowych, na podstawie art. 20 RODO; - prawo do wniesienia sprzeciwu wobec przetwarzania danych osobowych na zasadach określonych w art. 21 RODO.</w:t>
      </w:r>
    </w:p>
    <w:p w14:paraId="118332D5" w14:textId="77777777" w:rsidR="008B59F7" w:rsidRDefault="008B59F7" w:rsidP="008B59F7">
      <w:pPr>
        <w:pStyle w:val="Akapitzlist"/>
        <w:spacing w:after="0"/>
        <w:jc w:val="both"/>
        <w:rPr>
          <w:rFonts w:ascii="Garamond" w:hAnsi="Garamond"/>
        </w:rPr>
      </w:pPr>
    </w:p>
    <w:p w14:paraId="7141D73D" w14:textId="77777777" w:rsidR="008B59F7" w:rsidRDefault="008B59F7" w:rsidP="008B59F7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Zautomatyzowane podejmowanie decyzji, profilowanie:</w:t>
      </w:r>
    </w:p>
    <w:p w14:paraId="3B24268D" w14:textId="5A1C8A47" w:rsidR="00C57CA3" w:rsidRPr="00CA2AB0" w:rsidRDefault="008B59F7" w:rsidP="00CA2AB0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Państwa dane osobowe nie będą poddawane zautomatyzowanemu podejmowaniu decyzji przez Administratora, w tym decyzji o profilowaniu.</w:t>
      </w:r>
    </w:p>
    <w:p w14:paraId="74E7C11E" w14:textId="77777777" w:rsidR="008B59F7" w:rsidRDefault="008B59F7" w:rsidP="008B59F7">
      <w:pPr>
        <w:pStyle w:val="Akapitzlist"/>
        <w:jc w:val="both"/>
        <w:rPr>
          <w:rFonts w:ascii="Garamond" w:hAnsi="Garamond"/>
        </w:rPr>
      </w:pPr>
    </w:p>
    <w:p w14:paraId="79E88A31" w14:textId="77777777" w:rsidR="008B59F7" w:rsidRDefault="008B59F7" w:rsidP="008B59F7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Prawo wniesienia skargi do organu nadzorczego:</w:t>
      </w:r>
    </w:p>
    <w:p w14:paraId="690A6206" w14:textId="77777777" w:rsidR="008B59F7" w:rsidRDefault="008B59F7" w:rsidP="008B59F7">
      <w:pPr>
        <w:pStyle w:val="Akapitzlist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W przypadku stwierdzenia, iż Państwa dane osobowe są przetwarzane z pominięciem przepisów </w:t>
      </w:r>
      <w:r>
        <w:rPr>
          <w:rFonts w:ascii="Garamond" w:eastAsia="Times New Roman" w:hAnsi="Garamond" w:cs="Times New Roman"/>
          <w:lang w:eastAsia="ar-SA"/>
        </w:rPr>
        <w:br/>
        <w:t xml:space="preserve">o ochronie danych osobowych, przysługuje Państwu prawo do wniesienia skargi do organu nadzorczego, którym jest Prezes Urzędu Ochrony Danych Osobowych z siedzibą w Warszawie przy ul. Stawki 2, 00- 193 Warszawa, tel. 22 531-03-00, </w:t>
      </w:r>
      <w:hyperlink r:id="rId9" w:history="1">
        <w:r>
          <w:rPr>
            <w:rStyle w:val="Hipercze"/>
            <w:rFonts w:ascii="Garamond" w:eastAsia="Times New Roman" w:hAnsi="Garamond" w:cs="Times New Roman"/>
            <w:color w:val="0563C1"/>
            <w:lang w:eastAsia="ar-SA"/>
          </w:rPr>
          <w:t>kancelaria@uodo.gov.pl</w:t>
        </w:r>
      </w:hyperlink>
      <w:r>
        <w:rPr>
          <w:rFonts w:ascii="Garamond" w:eastAsia="Times New Roman" w:hAnsi="Garamond" w:cs="Times New Roman"/>
          <w:lang w:eastAsia="ar-SA"/>
        </w:rPr>
        <w:t xml:space="preserve"> </w:t>
      </w:r>
    </w:p>
    <w:p w14:paraId="4E5F737E" w14:textId="77777777" w:rsidR="00F0250E" w:rsidRDefault="00F0250E"/>
    <w:sectPr w:rsidR="00F0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77B6" w14:textId="77777777" w:rsidR="00A8444D" w:rsidRDefault="00A8444D" w:rsidP="008B59F7">
      <w:pPr>
        <w:spacing w:after="0" w:line="240" w:lineRule="auto"/>
      </w:pPr>
      <w:r>
        <w:separator/>
      </w:r>
    </w:p>
  </w:endnote>
  <w:endnote w:type="continuationSeparator" w:id="0">
    <w:p w14:paraId="3C1639A4" w14:textId="77777777" w:rsidR="00A8444D" w:rsidRDefault="00A8444D" w:rsidP="008B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0E48" w14:textId="77777777" w:rsidR="00A8444D" w:rsidRDefault="00A8444D" w:rsidP="008B59F7">
      <w:pPr>
        <w:spacing w:after="0" w:line="240" w:lineRule="auto"/>
      </w:pPr>
      <w:r>
        <w:separator/>
      </w:r>
    </w:p>
  </w:footnote>
  <w:footnote w:type="continuationSeparator" w:id="0">
    <w:p w14:paraId="3F46596E" w14:textId="77777777" w:rsidR="00A8444D" w:rsidRDefault="00A8444D" w:rsidP="008B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234"/>
    <w:multiLevelType w:val="hybridMultilevel"/>
    <w:tmpl w:val="71A07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301"/>
    <w:multiLevelType w:val="hybridMultilevel"/>
    <w:tmpl w:val="32B83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227CE"/>
    <w:multiLevelType w:val="hybridMultilevel"/>
    <w:tmpl w:val="8B7E08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9359B4"/>
    <w:multiLevelType w:val="hybridMultilevel"/>
    <w:tmpl w:val="B6020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742C72"/>
    <w:multiLevelType w:val="hybridMultilevel"/>
    <w:tmpl w:val="DAF8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E7210"/>
    <w:multiLevelType w:val="hybridMultilevel"/>
    <w:tmpl w:val="228231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7"/>
    <w:rsid w:val="00036812"/>
    <w:rsid w:val="00112D2B"/>
    <w:rsid w:val="001140BB"/>
    <w:rsid w:val="001474EC"/>
    <w:rsid w:val="001B6311"/>
    <w:rsid w:val="00211D0F"/>
    <w:rsid w:val="00236986"/>
    <w:rsid w:val="003769A2"/>
    <w:rsid w:val="003D1F5F"/>
    <w:rsid w:val="0040211B"/>
    <w:rsid w:val="004816E9"/>
    <w:rsid w:val="00613F3A"/>
    <w:rsid w:val="0064375B"/>
    <w:rsid w:val="00721B10"/>
    <w:rsid w:val="007347EB"/>
    <w:rsid w:val="0074690D"/>
    <w:rsid w:val="00860F78"/>
    <w:rsid w:val="008B59F7"/>
    <w:rsid w:val="008D0B0B"/>
    <w:rsid w:val="00934489"/>
    <w:rsid w:val="00A179C6"/>
    <w:rsid w:val="00A62570"/>
    <w:rsid w:val="00A8444D"/>
    <w:rsid w:val="00B20C1E"/>
    <w:rsid w:val="00B21FBB"/>
    <w:rsid w:val="00BF5659"/>
    <w:rsid w:val="00C34532"/>
    <w:rsid w:val="00C57CA3"/>
    <w:rsid w:val="00C90149"/>
    <w:rsid w:val="00CA2AB0"/>
    <w:rsid w:val="00D20B1E"/>
    <w:rsid w:val="00D21894"/>
    <w:rsid w:val="00D566E3"/>
    <w:rsid w:val="00DF322D"/>
    <w:rsid w:val="00E95E3D"/>
    <w:rsid w:val="00EE73E3"/>
    <w:rsid w:val="00F0250E"/>
    <w:rsid w:val="00F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0B2C"/>
  <w15:chartTrackingRefBased/>
  <w15:docId w15:val="{610502AA-6060-4103-BF2C-4F238A92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9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9F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59F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9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9F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wieckiel@gptogat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gminalub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Drączkowska</dc:creator>
  <cp:keywords/>
  <dc:description/>
  <cp:lastModifiedBy>Mateusz Senkowski</cp:lastModifiedBy>
  <cp:revision>4</cp:revision>
  <dcterms:created xsi:type="dcterms:W3CDTF">2024-05-28T09:25:00Z</dcterms:created>
  <dcterms:modified xsi:type="dcterms:W3CDTF">2024-06-03T16:54:00Z</dcterms:modified>
</cp:coreProperties>
</file>